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9C39" w14:textId="19D2644E" w:rsidR="008130E5" w:rsidRPr="00B45B39" w:rsidRDefault="008130E5" w:rsidP="00B03133">
      <w:pPr>
        <w:pBdr>
          <w:bottom w:val="single" w:sz="4" w:space="1" w:color="006ECB"/>
        </w:pBdr>
        <w:ind w:left="-426" w:right="-567"/>
        <w:rPr>
          <w:rFonts w:ascii="Verdana" w:hAnsi="Verdana"/>
          <w:color w:val="006ECB"/>
        </w:rPr>
      </w:pPr>
      <w:r w:rsidRPr="00FC7989">
        <w:rPr>
          <w:rStyle w:val="FontStyle11"/>
          <w:rFonts w:ascii="Segoe UI" w:hAnsi="Segoe UI" w:cs="Segoe UI"/>
          <w:color w:val="006ECB"/>
        </w:rPr>
        <w:t>Formularz napraw</w:t>
      </w:r>
      <w:r w:rsidR="009D04E9" w:rsidRPr="00FC7989">
        <w:rPr>
          <w:rStyle w:val="FontStyle11"/>
          <w:rFonts w:ascii="Segoe UI" w:hAnsi="Segoe UI" w:cs="Segoe UI"/>
          <w:color w:val="006ECB"/>
        </w:rPr>
        <w:tab/>
      </w:r>
      <w:r w:rsidR="00917717">
        <w:rPr>
          <w:rStyle w:val="FontStyle11"/>
          <w:rFonts w:ascii="Verdana" w:hAnsi="Verdana"/>
          <w:color w:val="006ECB"/>
        </w:rPr>
        <w:tab/>
      </w:r>
      <w:r w:rsidR="001A59E8">
        <w:rPr>
          <w:rStyle w:val="FontStyle11"/>
          <w:rFonts w:ascii="Verdana" w:hAnsi="Verdana"/>
          <w:color w:val="006ECB"/>
        </w:rPr>
        <w:t xml:space="preserve">                                           </w:t>
      </w:r>
      <w:r w:rsidR="00917717" w:rsidRPr="00BD2CFC">
        <w:rPr>
          <w:rStyle w:val="FontStyle11"/>
          <w:rFonts w:ascii="Verdana" w:hAnsi="Verdana"/>
          <w:color w:val="006ECB"/>
          <w:sz w:val="20"/>
        </w:rPr>
        <w:t>F</w:t>
      </w:r>
      <w:r w:rsidR="00917717">
        <w:rPr>
          <w:rStyle w:val="FontStyle11"/>
          <w:rFonts w:ascii="Verdana" w:hAnsi="Verdana"/>
          <w:color w:val="006ECB"/>
          <w:sz w:val="20"/>
        </w:rPr>
        <w:t>2</w:t>
      </w:r>
      <w:r w:rsidR="00917717" w:rsidRPr="00BD2CFC">
        <w:rPr>
          <w:rStyle w:val="FontStyle11"/>
          <w:rFonts w:ascii="Verdana" w:hAnsi="Verdana"/>
          <w:color w:val="006ECB"/>
          <w:sz w:val="20"/>
        </w:rPr>
        <w:t>/P04</w:t>
      </w:r>
      <w:r w:rsidR="009D04E9">
        <w:rPr>
          <w:rStyle w:val="FontStyle11"/>
          <w:rFonts w:ascii="Verdana" w:hAnsi="Verdana"/>
          <w:color w:val="006ECB"/>
          <w:sz w:val="20"/>
        </w:rPr>
        <w:t>(v</w:t>
      </w:r>
      <w:r w:rsidR="00B77D48">
        <w:rPr>
          <w:rStyle w:val="FontStyle11"/>
          <w:rFonts w:ascii="Verdana" w:hAnsi="Verdana"/>
          <w:color w:val="006ECB"/>
          <w:sz w:val="20"/>
        </w:rPr>
        <w:t>3</w:t>
      </w:r>
      <w:r w:rsidR="009D04E9">
        <w:rPr>
          <w:rStyle w:val="FontStyle11"/>
          <w:rFonts w:ascii="Verdana" w:hAnsi="Verdana"/>
          <w:color w:val="006ECB"/>
          <w:sz w:val="20"/>
        </w:rPr>
        <w:t>)</w:t>
      </w:r>
    </w:p>
    <w:tbl>
      <w:tblPr>
        <w:tblW w:w="10535" w:type="dxa"/>
        <w:tblInd w:w="-386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9"/>
        <w:gridCol w:w="6406"/>
      </w:tblGrid>
      <w:tr w:rsidR="00137629" w:rsidRPr="00137629" w14:paraId="7BF69C3C" w14:textId="77777777" w:rsidTr="00B77D48">
        <w:trPr>
          <w:trHeight w:val="395"/>
        </w:trPr>
        <w:tc>
          <w:tcPr>
            <w:tcW w:w="4129" w:type="dxa"/>
            <w:shd w:val="clear" w:color="auto" w:fill="auto"/>
            <w:vAlign w:val="center"/>
          </w:tcPr>
          <w:p w14:paraId="7BF69C3A" w14:textId="77777777" w:rsidR="00137629" w:rsidRPr="00FC798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>Nazwa</w:t>
            </w:r>
            <w:r w:rsidR="00F24C1C"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 xml:space="preserve"> i NIP</w:t>
            </w:r>
            <w:r w:rsidR="001458D9"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 xml:space="preserve"> firmy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BF69C3B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3F" w14:textId="77777777" w:rsidTr="00B77D48">
        <w:trPr>
          <w:trHeight w:val="389"/>
        </w:trPr>
        <w:tc>
          <w:tcPr>
            <w:tcW w:w="4129" w:type="dxa"/>
            <w:shd w:val="clear" w:color="auto" w:fill="auto"/>
            <w:vAlign w:val="center"/>
          </w:tcPr>
          <w:p w14:paraId="7BF69C3D" w14:textId="77777777" w:rsidR="00137629" w:rsidRPr="00FC798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>Adres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BF69C3E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42" w14:textId="77777777" w:rsidTr="00B77D48">
        <w:trPr>
          <w:trHeight w:val="519"/>
        </w:trPr>
        <w:tc>
          <w:tcPr>
            <w:tcW w:w="4129" w:type="dxa"/>
            <w:shd w:val="clear" w:color="auto" w:fill="auto"/>
            <w:vAlign w:val="center"/>
          </w:tcPr>
          <w:p w14:paraId="7BF69C40" w14:textId="77777777" w:rsidR="00137629" w:rsidRPr="00FC798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>Osoba kontaktowa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BF69C41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45" w14:textId="77777777" w:rsidTr="00B77D48">
        <w:trPr>
          <w:trHeight w:val="475"/>
        </w:trPr>
        <w:tc>
          <w:tcPr>
            <w:tcW w:w="4129" w:type="dxa"/>
            <w:shd w:val="clear" w:color="auto" w:fill="auto"/>
            <w:vAlign w:val="center"/>
          </w:tcPr>
          <w:p w14:paraId="7BF69C43" w14:textId="77777777" w:rsidR="00137629" w:rsidRPr="00FC798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BF69C44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48" w14:textId="77777777" w:rsidTr="00B77D48">
        <w:trPr>
          <w:trHeight w:val="424"/>
        </w:trPr>
        <w:tc>
          <w:tcPr>
            <w:tcW w:w="4129" w:type="dxa"/>
            <w:shd w:val="clear" w:color="auto" w:fill="auto"/>
            <w:vAlign w:val="center"/>
          </w:tcPr>
          <w:p w14:paraId="7BF69C46" w14:textId="77777777" w:rsidR="00137629" w:rsidRPr="00FC798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BF69C47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B77D48" w:rsidRPr="00137629" w14:paraId="7BF69C4B" w14:textId="77777777" w:rsidTr="00B77D48">
        <w:trPr>
          <w:trHeight w:val="424"/>
        </w:trPr>
        <w:tc>
          <w:tcPr>
            <w:tcW w:w="4129" w:type="dxa"/>
            <w:shd w:val="clear" w:color="auto" w:fill="auto"/>
            <w:vAlign w:val="center"/>
          </w:tcPr>
          <w:p w14:paraId="7BF69C49" w14:textId="77777777" w:rsidR="00B77D48" w:rsidRPr="00FC7989" w:rsidRDefault="00B77D48" w:rsidP="00E31621">
            <w:pPr>
              <w:pStyle w:val="Style4"/>
              <w:widowControl/>
              <w:spacing w:line="240" w:lineRule="auto"/>
              <w:rPr>
                <w:rStyle w:val="FontStyle17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7"/>
                <w:rFonts w:ascii="Segoe UI" w:hAnsi="Segoe UI" w:cs="Segoe UI"/>
                <w:sz w:val="20"/>
                <w:szCs w:val="20"/>
              </w:rPr>
              <w:t>Adres wysyłki zwrotnej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BF69C4A" w14:textId="77777777" w:rsidR="00B77D48" w:rsidRPr="00137629" w:rsidRDefault="00B77D48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F69C4C" w14:textId="77777777" w:rsidR="00137629" w:rsidRPr="00B03133" w:rsidRDefault="00137629" w:rsidP="00494550">
      <w:pPr>
        <w:rPr>
          <w:rFonts w:ascii="Verdana" w:hAnsi="Verdana" w:cs="Century Gothic"/>
          <w:color w:val="000000"/>
          <w:szCs w:val="14"/>
        </w:rPr>
      </w:pPr>
    </w:p>
    <w:tbl>
      <w:tblPr>
        <w:tblpPr w:leftFromText="141" w:rightFromText="141" w:vertAnchor="text" w:horzAnchor="margin" w:tblpX="-386" w:tblpY="235"/>
        <w:tblW w:w="105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416"/>
      </w:tblGrid>
      <w:tr w:rsidR="00137629" w:rsidRPr="00137629" w14:paraId="7BF69C4E" w14:textId="77777777" w:rsidTr="00B77D48">
        <w:trPr>
          <w:trHeight w:val="491"/>
        </w:trPr>
        <w:tc>
          <w:tcPr>
            <w:tcW w:w="10530" w:type="dxa"/>
            <w:gridSpan w:val="2"/>
            <w:vAlign w:val="center"/>
          </w:tcPr>
          <w:p w14:paraId="7BF69C4D" w14:textId="77777777" w:rsidR="00137629" w:rsidRPr="00FC7989" w:rsidRDefault="00137629" w:rsidP="00137629">
            <w:pPr>
              <w:pStyle w:val="Style7"/>
              <w:widowControl/>
              <w:rPr>
                <w:rStyle w:val="FontStyle13"/>
                <w:rFonts w:ascii="Segoe UI" w:hAnsi="Segoe UI" w:cs="Segoe UI"/>
                <w:color w:val="006ECB"/>
                <w:sz w:val="20"/>
                <w:szCs w:val="20"/>
              </w:rPr>
            </w:pPr>
            <w:r w:rsidRPr="00FC7989">
              <w:rPr>
                <w:rStyle w:val="FontStyle13"/>
                <w:rFonts w:ascii="Segoe UI" w:hAnsi="Segoe UI" w:cs="Segoe UI"/>
                <w:color w:val="006ECB"/>
                <w:sz w:val="20"/>
                <w:szCs w:val="20"/>
              </w:rPr>
              <w:t>Zgłaszane narzędzie/urządzenie</w:t>
            </w:r>
          </w:p>
        </w:tc>
      </w:tr>
      <w:tr w:rsidR="00137629" w:rsidRPr="00137629" w14:paraId="7BF69C51" w14:textId="77777777" w:rsidTr="00B77D48">
        <w:trPr>
          <w:trHeight w:val="409"/>
        </w:trPr>
        <w:tc>
          <w:tcPr>
            <w:tcW w:w="4114" w:type="dxa"/>
            <w:vAlign w:val="center"/>
          </w:tcPr>
          <w:p w14:paraId="7BF69C4F" w14:textId="77777777" w:rsidR="00137629" w:rsidRPr="00FC7989" w:rsidRDefault="001A59E8" w:rsidP="00BC4422">
            <w:pPr>
              <w:pStyle w:val="Style8"/>
              <w:widowControl/>
              <w:spacing w:before="120" w:after="120"/>
              <w:rPr>
                <w:rStyle w:val="FontStyle18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Typ narzędzia/urządzenia</w:t>
            </w:r>
          </w:p>
        </w:tc>
        <w:tc>
          <w:tcPr>
            <w:tcW w:w="6416" w:type="dxa"/>
            <w:vAlign w:val="center"/>
          </w:tcPr>
          <w:p w14:paraId="7BF69C50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54" w14:textId="77777777" w:rsidTr="00B77D48">
        <w:trPr>
          <w:trHeight w:val="503"/>
        </w:trPr>
        <w:tc>
          <w:tcPr>
            <w:tcW w:w="4114" w:type="dxa"/>
            <w:vAlign w:val="center"/>
          </w:tcPr>
          <w:p w14:paraId="7BF69C52" w14:textId="77777777" w:rsidR="00137629" w:rsidRPr="00FC7989" w:rsidRDefault="00C30109" w:rsidP="00BC4422">
            <w:pPr>
              <w:pStyle w:val="Style8"/>
              <w:widowControl/>
              <w:spacing w:before="120" w:after="120"/>
              <w:rPr>
                <w:rStyle w:val="FontStyle18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N</w:t>
            </w:r>
            <w:r w:rsidR="00137629"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r seryjny</w:t>
            </w:r>
          </w:p>
        </w:tc>
        <w:tc>
          <w:tcPr>
            <w:tcW w:w="6416" w:type="dxa"/>
            <w:vAlign w:val="center"/>
          </w:tcPr>
          <w:p w14:paraId="7BF69C53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57" w14:textId="77777777" w:rsidTr="00B77D48">
        <w:trPr>
          <w:trHeight w:val="485"/>
        </w:trPr>
        <w:tc>
          <w:tcPr>
            <w:tcW w:w="4114" w:type="dxa"/>
            <w:vAlign w:val="center"/>
          </w:tcPr>
          <w:p w14:paraId="7BF69C55" w14:textId="77777777" w:rsidR="00137629" w:rsidRPr="00FC7989" w:rsidRDefault="00C30109" w:rsidP="00BC4422">
            <w:pPr>
              <w:pStyle w:val="Style8"/>
              <w:widowControl/>
              <w:spacing w:before="120" w:after="120"/>
              <w:rPr>
                <w:rStyle w:val="FontStyle18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D</w:t>
            </w:r>
            <w:r w:rsidR="00137629"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ata zakupu</w:t>
            </w:r>
          </w:p>
        </w:tc>
        <w:tc>
          <w:tcPr>
            <w:tcW w:w="6416" w:type="dxa"/>
            <w:vAlign w:val="center"/>
          </w:tcPr>
          <w:p w14:paraId="7BF69C56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5A" w14:textId="77777777" w:rsidTr="00B77D48">
        <w:trPr>
          <w:trHeight w:val="487"/>
        </w:trPr>
        <w:tc>
          <w:tcPr>
            <w:tcW w:w="4114" w:type="dxa"/>
            <w:vAlign w:val="center"/>
          </w:tcPr>
          <w:p w14:paraId="7BF69C58" w14:textId="77777777" w:rsidR="00137629" w:rsidRPr="00FC7989" w:rsidRDefault="00B77D48" w:rsidP="00B77D48">
            <w:pPr>
              <w:pStyle w:val="Style8"/>
              <w:widowControl/>
              <w:spacing w:before="120" w:after="120"/>
              <w:rPr>
                <w:rStyle w:val="FontStyle18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Nr f</w:t>
            </w:r>
            <w:r w:rsidR="00137629"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aktur</w:t>
            </w: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y</w:t>
            </w:r>
            <w:r w:rsidR="00137629"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 xml:space="preserve"> zakupu</w:t>
            </w:r>
          </w:p>
        </w:tc>
        <w:tc>
          <w:tcPr>
            <w:tcW w:w="6416" w:type="dxa"/>
            <w:vAlign w:val="center"/>
          </w:tcPr>
          <w:p w14:paraId="7BF69C59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BF69C5D" w14:textId="77777777" w:rsidTr="00B77D48">
        <w:trPr>
          <w:trHeight w:val="567"/>
        </w:trPr>
        <w:tc>
          <w:tcPr>
            <w:tcW w:w="4114" w:type="dxa"/>
            <w:vAlign w:val="center"/>
          </w:tcPr>
          <w:p w14:paraId="7BF69C5B" w14:textId="77777777" w:rsidR="00137629" w:rsidRPr="00FC7989" w:rsidRDefault="00137629" w:rsidP="00BC4422">
            <w:pPr>
              <w:pStyle w:val="Style8"/>
              <w:widowControl/>
              <w:spacing w:before="120" w:after="120"/>
              <w:rPr>
                <w:rStyle w:val="FontStyle18"/>
                <w:rFonts w:ascii="Segoe UI" w:hAnsi="Segoe UI" w:cs="Segoe UI"/>
                <w:sz w:val="20"/>
                <w:szCs w:val="20"/>
              </w:rPr>
            </w:pP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Opis usterki</w:t>
            </w:r>
            <w:r w:rsidR="00FD2C1A"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/Uwagi</w:t>
            </w:r>
          </w:p>
        </w:tc>
        <w:tc>
          <w:tcPr>
            <w:tcW w:w="6416" w:type="dxa"/>
            <w:vAlign w:val="center"/>
          </w:tcPr>
          <w:p w14:paraId="7BF69C5C" w14:textId="77777777" w:rsidR="00FD2C1A" w:rsidRPr="00FD2C1A" w:rsidRDefault="00FD2C1A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D2C1A" w:rsidRPr="00137629" w14:paraId="7BF69C60" w14:textId="77777777" w:rsidTr="00B77D48">
        <w:trPr>
          <w:trHeight w:val="488"/>
        </w:trPr>
        <w:tc>
          <w:tcPr>
            <w:tcW w:w="4114" w:type="dxa"/>
          </w:tcPr>
          <w:p w14:paraId="7BF69C5E" w14:textId="77777777" w:rsidR="00FD2C1A" w:rsidRPr="00FC7989" w:rsidRDefault="00C30109" w:rsidP="00BC4422">
            <w:pPr>
              <w:spacing w:before="120" w:after="120"/>
              <w:rPr>
                <w:rFonts w:ascii="Segoe UI" w:hAnsi="Segoe UI" w:cs="Segoe UI"/>
              </w:rPr>
            </w:pP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G</w:t>
            </w:r>
            <w:r w:rsidR="00FD2C1A"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warancja (wpisz tak lub nie)</w:t>
            </w:r>
          </w:p>
        </w:tc>
        <w:tc>
          <w:tcPr>
            <w:tcW w:w="6416" w:type="dxa"/>
          </w:tcPr>
          <w:p w14:paraId="7BF69C5F" w14:textId="77777777" w:rsidR="00FD2C1A" w:rsidRDefault="00FD2C1A" w:rsidP="00BC4422">
            <w:pPr>
              <w:spacing w:before="120" w:after="0"/>
            </w:pPr>
          </w:p>
        </w:tc>
      </w:tr>
      <w:tr w:rsidR="00A30047" w:rsidRPr="00137629" w14:paraId="7BF69C63" w14:textId="77777777" w:rsidTr="00B77D48">
        <w:trPr>
          <w:trHeight w:val="493"/>
        </w:trPr>
        <w:tc>
          <w:tcPr>
            <w:tcW w:w="4114" w:type="dxa"/>
            <w:vAlign w:val="center"/>
          </w:tcPr>
          <w:p w14:paraId="7BF69C61" w14:textId="77777777" w:rsidR="00A30047" w:rsidRPr="00FC7989" w:rsidRDefault="00FD2C1A" w:rsidP="00B77D48">
            <w:pPr>
              <w:pStyle w:val="Style4"/>
              <w:widowControl/>
              <w:spacing w:before="120" w:after="120" w:line="240" w:lineRule="auto"/>
              <w:rPr>
                <w:rStyle w:val="FontStyle18"/>
                <w:rFonts w:ascii="Segoe UI" w:hAnsi="Segoe UI" w:cs="Segoe UI"/>
                <w:color w:val="000000"/>
                <w:sz w:val="20"/>
                <w:szCs w:val="20"/>
              </w:rPr>
            </w:pPr>
            <w:r w:rsidRPr="00FC7989">
              <w:rPr>
                <w:rStyle w:val="FontStyle18"/>
                <w:rFonts w:ascii="Segoe UI" w:hAnsi="Segoe UI" w:cs="Segoe UI"/>
                <w:sz w:val="20"/>
                <w:szCs w:val="20"/>
              </w:rPr>
              <w:t>Przyczyna reklamacji</w:t>
            </w:r>
          </w:p>
        </w:tc>
        <w:tc>
          <w:tcPr>
            <w:tcW w:w="6416" w:type="dxa"/>
            <w:vAlign w:val="center"/>
          </w:tcPr>
          <w:p w14:paraId="7BF69C62" w14:textId="77777777" w:rsidR="00A30047" w:rsidRDefault="00A30047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F69C64" w14:textId="77777777" w:rsidR="00FD2C1A" w:rsidRDefault="00FD2C1A" w:rsidP="000D3FFE">
      <w:pPr>
        <w:spacing w:after="0" w:line="360" w:lineRule="auto"/>
        <w:rPr>
          <w:rFonts w:ascii="Verdana" w:hAnsi="Verdana" w:cs="Century Gothic"/>
          <w:i/>
          <w:color w:val="000000"/>
          <w:sz w:val="18"/>
          <w:szCs w:val="18"/>
        </w:rPr>
      </w:pPr>
    </w:p>
    <w:p w14:paraId="7BF69C65" w14:textId="77777777" w:rsidR="00D776F9" w:rsidRDefault="00D776F9" w:rsidP="00D776F9">
      <w:pPr>
        <w:pStyle w:val="Akapitzlist"/>
        <w:spacing w:after="0"/>
        <w:jc w:val="both"/>
        <w:rPr>
          <w:rFonts w:ascii="Verdana" w:hAnsi="Verdana" w:cs="Century Gothic"/>
          <w:i/>
          <w:color w:val="000000"/>
          <w:sz w:val="14"/>
          <w:szCs w:val="18"/>
        </w:rPr>
      </w:pPr>
    </w:p>
    <w:p w14:paraId="7BF69C66" w14:textId="77777777" w:rsidR="00B77D48" w:rsidRPr="00FC7989" w:rsidRDefault="00B77D48" w:rsidP="00B77D48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  <w:i/>
          <w:color w:val="000000"/>
          <w:sz w:val="14"/>
          <w:szCs w:val="18"/>
        </w:rPr>
      </w:pPr>
      <w:r w:rsidRPr="00FC7989">
        <w:rPr>
          <w:rFonts w:ascii="Segoe UI" w:hAnsi="Segoe UI" w:cs="Segoe UI"/>
          <w:i/>
          <w:color w:val="000000"/>
          <w:sz w:val="14"/>
          <w:szCs w:val="18"/>
        </w:rPr>
        <w:t>Koszty wysyłki</w:t>
      </w:r>
      <w:r w:rsidR="00AA4115" w:rsidRPr="00FC7989">
        <w:rPr>
          <w:rFonts w:ascii="Segoe UI" w:hAnsi="Segoe UI" w:cs="Segoe UI"/>
          <w:i/>
          <w:color w:val="000000"/>
          <w:sz w:val="14"/>
          <w:szCs w:val="18"/>
        </w:rPr>
        <w:t xml:space="preserve"> </w:t>
      </w:r>
      <w:r w:rsidRPr="00FC7989">
        <w:rPr>
          <w:rFonts w:ascii="Segoe UI" w:hAnsi="Segoe UI" w:cs="Segoe UI"/>
          <w:i/>
          <w:color w:val="000000"/>
          <w:sz w:val="14"/>
          <w:szCs w:val="18"/>
        </w:rPr>
        <w:t>do napraw gwarancyjnych i pogwarancyjnych pokrywa Zlecający.</w:t>
      </w:r>
    </w:p>
    <w:p w14:paraId="7BF69C67" w14:textId="49734516" w:rsidR="00AB169B" w:rsidRPr="00FC7989" w:rsidRDefault="00FD2C1A" w:rsidP="00B77D48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  <w:i/>
          <w:color w:val="000000"/>
          <w:sz w:val="14"/>
          <w:szCs w:val="18"/>
        </w:rPr>
      </w:pPr>
      <w:r w:rsidRPr="00FC7989">
        <w:rPr>
          <w:rFonts w:ascii="Segoe UI" w:hAnsi="Segoe UI" w:cs="Segoe UI"/>
          <w:i/>
          <w:color w:val="000000"/>
          <w:sz w:val="14"/>
          <w:szCs w:val="18"/>
        </w:rPr>
        <w:t xml:space="preserve">W przypadku braku zamówienia regeneracji albo nowego produktu zleceniodawca zobowiązany jest do pokrycia kosztów diagnozy </w:t>
      </w:r>
      <w:r w:rsidR="00FC7989">
        <w:rPr>
          <w:rFonts w:ascii="Segoe UI" w:hAnsi="Segoe UI" w:cs="Segoe UI"/>
          <w:i/>
          <w:color w:val="000000"/>
          <w:sz w:val="14"/>
          <w:szCs w:val="18"/>
        </w:rPr>
        <w:br/>
      </w:r>
      <w:r w:rsidRPr="00FC7989">
        <w:rPr>
          <w:rFonts w:ascii="Segoe UI" w:hAnsi="Segoe UI" w:cs="Segoe UI"/>
          <w:i/>
          <w:color w:val="000000"/>
          <w:sz w:val="14"/>
          <w:szCs w:val="18"/>
        </w:rPr>
        <w:t>w kwocie 80</w:t>
      </w:r>
      <w:r w:rsidR="00B77D48" w:rsidRPr="00FC7989">
        <w:rPr>
          <w:rFonts w:ascii="Segoe UI" w:hAnsi="Segoe UI" w:cs="Segoe UI"/>
          <w:i/>
          <w:color w:val="000000"/>
          <w:sz w:val="14"/>
          <w:szCs w:val="18"/>
        </w:rPr>
        <w:t xml:space="preserve"> </w:t>
      </w:r>
      <w:r w:rsidRPr="00FC7989">
        <w:rPr>
          <w:rFonts w:ascii="Segoe UI" w:hAnsi="Segoe UI" w:cs="Segoe UI"/>
          <w:i/>
          <w:color w:val="000000"/>
          <w:sz w:val="14"/>
          <w:szCs w:val="18"/>
        </w:rPr>
        <w:t>zł</w:t>
      </w:r>
      <w:r w:rsidR="00B77D48" w:rsidRPr="00FC7989">
        <w:rPr>
          <w:rFonts w:ascii="Segoe UI" w:hAnsi="Segoe UI" w:cs="Segoe UI"/>
          <w:i/>
          <w:color w:val="000000"/>
          <w:sz w:val="14"/>
          <w:szCs w:val="18"/>
        </w:rPr>
        <w:t>*</w:t>
      </w:r>
      <w:r w:rsidRPr="00FC7989">
        <w:rPr>
          <w:rFonts w:ascii="Segoe UI" w:hAnsi="Segoe UI" w:cs="Segoe UI"/>
          <w:i/>
          <w:color w:val="000000"/>
          <w:sz w:val="14"/>
          <w:szCs w:val="18"/>
        </w:rPr>
        <w:t xml:space="preserve"> netto.</w:t>
      </w:r>
    </w:p>
    <w:p w14:paraId="7BF69C68" w14:textId="77777777" w:rsidR="00FD2C1A" w:rsidRPr="00FC7989" w:rsidRDefault="00FD2C1A" w:rsidP="00B77D48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  <w:i/>
          <w:color w:val="000000"/>
          <w:sz w:val="14"/>
          <w:szCs w:val="18"/>
        </w:rPr>
      </w:pPr>
      <w:r w:rsidRPr="00FC7989">
        <w:rPr>
          <w:rFonts w:ascii="Segoe UI" w:hAnsi="Segoe UI" w:cs="Segoe UI"/>
          <w:i/>
          <w:color w:val="000000"/>
          <w:sz w:val="14"/>
          <w:szCs w:val="18"/>
        </w:rPr>
        <w:t>Towar będzie magazynowany 30dni od daty wysłania oferty, lub informacji o braku możliwości wykonania regeneracji/naprawy. Po ustalonym terminie sprzęt zostanie odesłany, albo za zgodą zleceniodawcy poddany utylizacji. Koszt odsyłki sprzętu</w:t>
      </w:r>
      <w:r w:rsidR="00B77D48" w:rsidRPr="00FC7989">
        <w:rPr>
          <w:rFonts w:ascii="Segoe UI" w:hAnsi="Segoe UI" w:cs="Segoe UI"/>
          <w:i/>
          <w:color w:val="000000"/>
          <w:sz w:val="14"/>
          <w:szCs w:val="18"/>
        </w:rPr>
        <w:t xml:space="preserve"> gwarancyjnego</w:t>
      </w:r>
      <w:r w:rsidRPr="00FC7989">
        <w:rPr>
          <w:rFonts w:ascii="Segoe UI" w:hAnsi="Segoe UI" w:cs="Segoe UI"/>
          <w:i/>
          <w:color w:val="000000"/>
          <w:sz w:val="14"/>
          <w:szCs w:val="18"/>
        </w:rPr>
        <w:t xml:space="preserve"> pokrywa </w:t>
      </w:r>
      <w:r w:rsidR="00B77D48" w:rsidRPr="00FC7989">
        <w:rPr>
          <w:rFonts w:ascii="Segoe UI" w:hAnsi="Segoe UI" w:cs="Segoe UI"/>
          <w:i/>
          <w:color w:val="000000"/>
          <w:sz w:val="14"/>
          <w:szCs w:val="18"/>
        </w:rPr>
        <w:t>Pneumat System</w:t>
      </w:r>
      <w:r w:rsidRPr="00FC7989">
        <w:rPr>
          <w:rFonts w:ascii="Segoe UI" w:hAnsi="Segoe UI" w:cs="Segoe UI"/>
          <w:i/>
          <w:color w:val="000000"/>
          <w:sz w:val="14"/>
          <w:szCs w:val="18"/>
        </w:rPr>
        <w:t xml:space="preserve">. </w:t>
      </w:r>
    </w:p>
    <w:p w14:paraId="7BF69C69" w14:textId="77777777" w:rsidR="00B77D48" w:rsidRPr="00FC7989" w:rsidRDefault="00B77D48" w:rsidP="00B77D48">
      <w:pPr>
        <w:spacing w:after="0"/>
        <w:jc w:val="both"/>
        <w:rPr>
          <w:rFonts w:ascii="Segoe UI" w:hAnsi="Segoe UI" w:cs="Segoe UI"/>
          <w:i/>
          <w:color w:val="000000"/>
          <w:sz w:val="14"/>
          <w:szCs w:val="18"/>
        </w:rPr>
      </w:pPr>
      <w:r w:rsidRPr="00FC7989">
        <w:rPr>
          <w:rFonts w:ascii="Segoe UI" w:hAnsi="Segoe UI" w:cs="Segoe UI"/>
          <w:i/>
          <w:color w:val="000000"/>
          <w:sz w:val="14"/>
          <w:szCs w:val="18"/>
        </w:rPr>
        <w:t>*Dotyczy tylko napraw pogwarancyjnych.</w:t>
      </w:r>
    </w:p>
    <w:p w14:paraId="7BF69C6A" w14:textId="77777777" w:rsidR="00FD2C1A" w:rsidRPr="00FD2C1A" w:rsidRDefault="00FD2C1A" w:rsidP="000D3FFE">
      <w:pPr>
        <w:spacing w:after="0" w:line="360" w:lineRule="auto"/>
        <w:rPr>
          <w:rFonts w:ascii="Verdana" w:hAnsi="Verdana"/>
          <w:i/>
          <w:color w:val="000000"/>
          <w:sz w:val="18"/>
          <w:szCs w:val="18"/>
        </w:rPr>
      </w:pPr>
    </w:p>
    <w:p w14:paraId="7BF69C6B" w14:textId="77777777" w:rsidR="00B03133" w:rsidRDefault="00B77D48" w:rsidP="000D3FFE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B03133">
        <w:rPr>
          <w:rFonts w:ascii="Verdana" w:hAnsi="Verdana" w:cs="Verdana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69C70" wp14:editId="7BF69C71">
                <wp:simplePos x="0" y="0"/>
                <wp:positionH relativeFrom="column">
                  <wp:posOffset>-53340</wp:posOffset>
                </wp:positionH>
                <wp:positionV relativeFrom="paragraph">
                  <wp:posOffset>240030</wp:posOffset>
                </wp:positionV>
                <wp:extent cx="2046605" cy="4762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9C7E" w14:textId="77777777" w:rsidR="008130E5" w:rsidRPr="00FC7989" w:rsidRDefault="008130E5" w:rsidP="00B45B39">
                            <w:pPr>
                              <w:pBdr>
                                <w:top w:val="single" w:sz="6" w:space="1" w:color="BFBFBF" w:themeColor="background1" w:themeShade="BF"/>
                              </w:pBd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C7989">
                              <w:rPr>
                                <w:rFonts w:ascii="Segoe UI" w:hAnsi="Segoe UI" w:cs="Segoe UI"/>
                              </w:rPr>
                              <w:t>Przyjmujący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9C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2pt;margin-top:18.9pt;width:161.1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IRJgIAACI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" stroked="f">
                <v:textbox>
                  <w:txbxContent>
                    <w:p w14:paraId="7BF69C7E" w14:textId="77777777" w:rsidR="008130E5" w:rsidRPr="00FC7989" w:rsidRDefault="008130E5" w:rsidP="00B45B39">
                      <w:pPr>
                        <w:pBdr>
                          <w:top w:val="single" w:sz="6" w:space="1" w:color="BFBFBF" w:themeColor="background1" w:themeShade="BF"/>
                        </w:pBdr>
                        <w:spacing w:after="0"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FC7989">
                        <w:rPr>
                          <w:rFonts w:ascii="Segoe UI" w:hAnsi="Segoe UI" w:cs="Segoe UI"/>
                        </w:rPr>
                        <w:t>Przyjmujący</w:t>
                      </w:r>
                    </w:p>
                  </w:txbxContent>
                </v:textbox>
              </v:shape>
            </w:pict>
          </mc:Fallback>
        </mc:AlternateContent>
      </w:r>
    </w:p>
    <w:p w14:paraId="7BF69C6C" w14:textId="77777777" w:rsidR="00900915" w:rsidRDefault="00B77D48" w:rsidP="00AA10D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B03133">
        <w:rPr>
          <w:rFonts w:ascii="Verdana" w:hAnsi="Verdana" w:cs="Verdana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F69C72" wp14:editId="7BF69C73">
                <wp:simplePos x="0" y="0"/>
                <wp:positionH relativeFrom="column">
                  <wp:posOffset>4090035</wp:posOffset>
                </wp:positionH>
                <wp:positionV relativeFrom="paragraph">
                  <wp:posOffset>36830</wp:posOffset>
                </wp:positionV>
                <wp:extent cx="204660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9C7F" w14:textId="77777777" w:rsidR="008130E5" w:rsidRPr="00FC7989" w:rsidRDefault="008130E5" w:rsidP="00B45B39">
                            <w:pPr>
                              <w:pBdr>
                                <w:top w:val="single" w:sz="6" w:space="1" w:color="BFBFBF" w:themeColor="background1" w:themeShade="BF"/>
                              </w:pBd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C7989">
                              <w:rPr>
                                <w:rFonts w:ascii="Segoe UI" w:hAnsi="Segoe UI" w:cs="Segoe UI"/>
                              </w:rPr>
                              <w:t>Zlecający,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9C72" id="_x0000_s1027" type="#_x0000_t202" style="position:absolute;margin-left:322.05pt;margin-top:2.9pt;width:161.1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" stroked="f">
                <v:textbox>
                  <w:txbxContent>
                    <w:p w14:paraId="7BF69C7F" w14:textId="77777777" w:rsidR="008130E5" w:rsidRPr="00FC7989" w:rsidRDefault="008130E5" w:rsidP="00B45B39">
                      <w:pPr>
                        <w:pBdr>
                          <w:top w:val="single" w:sz="6" w:space="1" w:color="BFBFBF" w:themeColor="background1" w:themeShade="BF"/>
                        </w:pBdr>
                        <w:spacing w:after="0"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FC7989">
                        <w:rPr>
                          <w:rFonts w:ascii="Segoe UI" w:hAnsi="Segoe UI" w:cs="Segoe UI"/>
                        </w:rPr>
                        <w:t>Zlecający,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BF69C6D" w14:textId="77777777" w:rsidR="00651A62" w:rsidRDefault="00651A62" w:rsidP="00AA10D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</w:p>
    <w:p w14:paraId="7BF69C6E" w14:textId="77777777" w:rsidR="00651A62" w:rsidRPr="00FC7989" w:rsidRDefault="00651A62" w:rsidP="00AA10D2">
      <w:pPr>
        <w:spacing w:after="0" w:line="360" w:lineRule="auto"/>
        <w:rPr>
          <w:rFonts w:ascii="Segoe UI" w:hAnsi="Segoe UI" w:cs="Segoe UI"/>
          <w:color w:val="000000"/>
          <w:sz w:val="20"/>
          <w:szCs w:val="20"/>
        </w:rPr>
      </w:pPr>
    </w:p>
    <w:p w14:paraId="7BF69C6F" w14:textId="77777777" w:rsidR="00651A62" w:rsidRPr="00FC7989" w:rsidRDefault="00651A62" w:rsidP="00AA10D2">
      <w:pPr>
        <w:spacing w:after="0" w:line="360" w:lineRule="auto"/>
        <w:rPr>
          <w:rFonts w:ascii="Segoe UI" w:hAnsi="Segoe UI" w:cs="Segoe UI"/>
          <w:color w:val="000000"/>
          <w:sz w:val="20"/>
          <w:szCs w:val="20"/>
        </w:rPr>
      </w:pPr>
      <w:r w:rsidRPr="00FC7989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t>Administratorem danych osobowych jest firma Pneumat System Sp. z o.o. Dane wpisane w formularzu będą przetwarzane w celu udzielenia odpowiedzi na przesłane zapytanie lub są związane z realizacją Państwa zgłoszenia  zgodnie z regulaminem i </w:t>
      </w:r>
      <w:hyperlink r:id="rId9" w:tooltip="Zobacz Politykę Prywatności naszej firmy!" w:history="1">
        <w:r w:rsidRPr="00FC7989">
          <w:rPr>
            <w:rStyle w:val="Hipercze"/>
            <w:rFonts w:ascii="Segoe UI" w:hAnsi="Segoe UI" w:cs="Segoe UI"/>
            <w:b/>
            <w:bCs/>
            <w:i/>
            <w:iCs/>
            <w:sz w:val="15"/>
            <w:szCs w:val="15"/>
            <w:shd w:val="clear" w:color="auto" w:fill="FFFFFF"/>
          </w:rPr>
          <w:t>Polityką Prywatności</w:t>
        </w:r>
      </w:hyperlink>
      <w:r w:rsidRPr="00FC7989">
        <w:rPr>
          <w:rStyle w:val="Uwydatnienie"/>
          <w:rFonts w:ascii="Segoe UI" w:hAnsi="Segoe UI" w:cs="Segoe UI"/>
          <w:b/>
          <w:bCs/>
          <w:color w:val="000000"/>
          <w:sz w:val="15"/>
          <w:szCs w:val="15"/>
          <w:shd w:val="clear" w:color="auto" w:fill="FFFFFF"/>
        </w:rPr>
        <w:t>.</w:t>
      </w:r>
    </w:p>
    <w:sectPr w:rsidR="00651A62" w:rsidRPr="00FC7989" w:rsidSect="00257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65" w:right="1274" w:bottom="141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2532" w14:textId="77777777" w:rsidR="002578F4" w:rsidRDefault="002578F4" w:rsidP="00E421ED">
      <w:pPr>
        <w:spacing w:after="0" w:line="240" w:lineRule="auto"/>
      </w:pPr>
      <w:r>
        <w:separator/>
      </w:r>
    </w:p>
  </w:endnote>
  <w:endnote w:type="continuationSeparator" w:id="0">
    <w:p w14:paraId="5EFA28AD" w14:textId="77777777" w:rsidR="002578F4" w:rsidRDefault="002578F4" w:rsidP="00E4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B706" w14:textId="77777777" w:rsidR="003932DF" w:rsidRDefault="00393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9C79" w14:textId="31F0F863" w:rsidR="00E421ED" w:rsidRDefault="002C74BB" w:rsidP="00443A57">
    <w:pPr>
      <w:pStyle w:val="Stopka"/>
      <w:tabs>
        <w:tab w:val="clear" w:pos="4536"/>
        <w:tab w:val="clear" w:pos="9072"/>
        <w:tab w:val="left" w:pos="2325"/>
      </w:tabs>
      <w:ind w:left="-425" w:right="-425"/>
      <w:jc w:val="center"/>
    </w:pPr>
    <w:r>
      <w:rPr>
        <w:noProof/>
      </w:rPr>
      <w:drawing>
        <wp:inline distT="0" distB="0" distL="0" distR="0" wp14:anchorId="0475BBE5" wp14:editId="51CD92CE">
          <wp:extent cx="6031230" cy="766321"/>
          <wp:effectExtent l="0" t="0" r="0" b="0"/>
          <wp:docPr id="2063486954" name="Obraz 2063486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BDD6" w14:textId="77777777" w:rsidR="003932DF" w:rsidRDefault="00393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F634" w14:textId="77777777" w:rsidR="002578F4" w:rsidRDefault="002578F4" w:rsidP="00E421ED">
      <w:pPr>
        <w:spacing w:after="0" w:line="240" w:lineRule="auto"/>
      </w:pPr>
      <w:r>
        <w:separator/>
      </w:r>
    </w:p>
  </w:footnote>
  <w:footnote w:type="continuationSeparator" w:id="0">
    <w:p w14:paraId="39478C52" w14:textId="77777777" w:rsidR="002578F4" w:rsidRDefault="002578F4" w:rsidP="00E4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29E9" w14:textId="77777777" w:rsidR="003932DF" w:rsidRDefault="00393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9C78" w14:textId="620F8249" w:rsidR="00E421ED" w:rsidRDefault="003932DF" w:rsidP="00443A57">
    <w:pPr>
      <w:pStyle w:val="Nagwek"/>
      <w:tabs>
        <w:tab w:val="clear" w:pos="9072"/>
        <w:tab w:val="left" w:pos="0"/>
      </w:tabs>
      <w:ind w:left="-425" w:right="-425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0623AF" wp14:editId="6E93990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512400" cy="860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8B76" w14:textId="77777777" w:rsidR="003932DF" w:rsidRDefault="00393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6548"/>
    <w:multiLevelType w:val="hybridMultilevel"/>
    <w:tmpl w:val="9F6E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FD"/>
    <w:multiLevelType w:val="hybridMultilevel"/>
    <w:tmpl w:val="AC3869C0"/>
    <w:lvl w:ilvl="0" w:tplc="E266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6F0"/>
    <w:multiLevelType w:val="hybridMultilevel"/>
    <w:tmpl w:val="AC40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6998">
    <w:abstractNumId w:val="0"/>
  </w:num>
  <w:num w:numId="2" w16cid:durableId="2038390304">
    <w:abstractNumId w:val="1"/>
  </w:num>
  <w:num w:numId="3" w16cid:durableId="255794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3s7Q0NDQyNDAwMDFT0lEKTi0uzszPAykwrAUAVPftqCwAAAA="/>
  </w:docVars>
  <w:rsids>
    <w:rsidRoot w:val="00374C90"/>
    <w:rsid w:val="0001657B"/>
    <w:rsid w:val="00072245"/>
    <w:rsid w:val="0009053A"/>
    <w:rsid w:val="00090F46"/>
    <w:rsid w:val="000C687C"/>
    <w:rsid w:val="000D3FFE"/>
    <w:rsid w:val="00111163"/>
    <w:rsid w:val="00137629"/>
    <w:rsid w:val="001458D9"/>
    <w:rsid w:val="001930BE"/>
    <w:rsid w:val="001A59E8"/>
    <w:rsid w:val="001E1351"/>
    <w:rsid w:val="002578F4"/>
    <w:rsid w:val="0027599C"/>
    <w:rsid w:val="002C74BB"/>
    <w:rsid w:val="003330FD"/>
    <w:rsid w:val="00374C90"/>
    <w:rsid w:val="003932DF"/>
    <w:rsid w:val="003E3D32"/>
    <w:rsid w:val="004012A1"/>
    <w:rsid w:val="00401E1B"/>
    <w:rsid w:val="0040582E"/>
    <w:rsid w:val="00424893"/>
    <w:rsid w:val="00435499"/>
    <w:rsid w:val="00443A57"/>
    <w:rsid w:val="00454A5A"/>
    <w:rsid w:val="00494550"/>
    <w:rsid w:val="0050173C"/>
    <w:rsid w:val="0052708E"/>
    <w:rsid w:val="005E7B73"/>
    <w:rsid w:val="00614CCC"/>
    <w:rsid w:val="00645B5F"/>
    <w:rsid w:val="00651A62"/>
    <w:rsid w:val="00661503"/>
    <w:rsid w:val="00685745"/>
    <w:rsid w:val="006A04A4"/>
    <w:rsid w:val="006C5606"/>
    <w:rsid w:val="006E56F3"/>
    <w:rsid w:val="0072383F"/>
    <w:rsid w:val="00763FFC"/>
    <w:rsid w:val="00771B97"/>
    <w:rsid w:val="00771CB3"/>
    <w:rsid w:val="00782983"/>
    <w:rsid w:val="007A75FB"/>
    <w:rsid w:val="007C6306"/>
    <w:rsid w:val="008130E5"/>
    <w:rsid w:val="00844178"/>
    <w:rsid w:val="00875BC4"/>
    <w:rsid w:val="008D6CE2"/>
    <w:rsid w:val="00900915"/>
    <w:rsid w:val="00906D34"/>
    <w:rsid w:val="00917717"/>
    <w:rsid w:val="009D04E9"/>
    <w:rsid w:val="00A30047"/>
    <w:rsid w:val="00A30B78"/>
    <w:rsid w:val="00AA10D2"/>
    <w:rsid w:val="00AA4115"/>
    <w:rsid w:val="00AB169B"/>
    <w:rsid w:val="00AB3204"/>
    <w:rsid w:val="00AD08C3"/>
    <w:rsid w:val="00AE7E9C"/>
    <w:rsid w:val="00B03133"/>
    <w:rsid w:val="00B45B39"/>
    <w:rsid w:val="00B71F1A"/>
    <w:rsid w:val="00B77D48"/>
    <w:rsid w:val="00B834B8"/>
    <w:rsid w:val="00B86B06"/>
    <w:rsid w:val="00BC4422"/>
    <w:rsid w:val="00C1063B"/>
    <w:rsid w:val="00C133AE"/>
    <w:rsid w:val="00C30109"/>
    <w:rsid w:val="00C57F82"/>
    <w:rsid w:val="00CA6470"/>
    <w:rsid w:val="00D776F9"/>
    <w:rsid w:val="00DF05FE"/>
    <w:rsid w:val="00DF2F1A"/>
    <w:rsid w:val="00E177DA"/>
    <w:rsid w:val="00E421ED"/>
    <w:rsid w:val="00E76027"/>
    <w:rsid w:val="00E84A76"/>
    <w:rsid w:val="00F05DC2"/>
    <w:rsid w:val="00F07EF9"/>
    <w:rsid w:val="00F24C1C"/>
    <w:rsid w:val="00F36E2F"/>
    <w:rsid w:val="00F6083D"/>
    <w:rsid w:val="00F97C8C"/>
    <w:rsid w:val="00FC5968"/>
    <w:rsid w:val="00FC7989"/>
    <w:rsid w:val="00FD2C1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F69C39"/>
  <w15:docId w15:val="{66CBCB10-E7AB-4B2A-9806-B713A0B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ED"/>
  </w:style>
  <w:style w:type="paragraph" w:styleId="Stopka">
    <w:name w:val="footer"/>
    <w:basedOn w:val="Normalny"/>
    <w:link w:val="Stopka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ED"/>
  </w:style>
  <w:style w:type="paragraph" w:styleId="Tekstdymka">
    <w:name w:val="Balloon Text"/>
    <w:basedOn w:val="Normalny"/>
    <w:link w:val="TekstdymkaZnak"/>
    <w:uiPriority w:val="99"/>
    <w:semiHidden/>
    <w:unhideWhenUsed/>
    <w:rsid w:val="00E4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E1351"/>
    <w:rPr>
      <w:color w:val="808080"/>
    </w:rPr>
  </w:style>
  <w:style w:type="paragraph" w:styleId="Akapitzlist">
    <w:name w:val="List Paragraph"/>
    <w:basedOn w:val="Normalny"/>
    <w:uiPriority w:val="34"/>
    <w:qFormat/>
    <w:rsid w:val="000D3F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FFE"/>
    <w:rPr>
      <w:b/>
      <w:bCs/>
    </w:rPr>
  </w:style>
  <w:style w:type="character" w:customStyle="1" w:styleId="apple-converted-space">
    <w:name w:val="apple-converted-space"/>
    <w:basedOn w:val="Domylnaczcionkaakapitu"/>
    <w:rsid w:val="000D3FFE"/>
  </w:style>
  <w:style w:type="paragraph" w:customStyle="1" w:styleId="Style4">
    <w:name w:val="Style4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370" w:lineRule="exac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130E5"/>
    <w:rPr>
      <w:rFonts w:ascii="Century Gothic" w:hAnsi="Century Gothic" w:cs="Century Gothic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130E5"/>
    <w:rPr>
      <w:rFonts w:ascii="Century Gothic" w:hAnsi="Century Gothic" w:cs="Century Gothic"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8130E5"/>
    <w:rPr>
      <w:rFonts w:ascii="Century Gothic" w:hAnsi="Century Gothic" w:cs="Century Gothic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8130E5"/>
    <w:rPr>
      <w:rFonts w:ascii="Century Gothic" w:hAnsi="Century Gothic" w:cs="Century Gothic"/>
      <w:sz w:val="26"/>
      <w:szCs w:val="26"/>
    </w:rPr>
  </w:style>
  <w:style w:type="character" w:customStyle="1" w:styleId="A5">
    <w:name w:val="A5"/>
    <w:uiPriority w:val="99"/>
    <w:rsid w:val="00137629"/>
    <w:rPr>
      <w:rFonts w:cs="Century Gothic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51A6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51A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neumat.com.pl/polityka-prywatnosc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welina%20Kaminska\pulpit\alicja\papier%20firmowy\25%2004%202014\papier-firmowy_Pneum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05332-49F1-416A-8834-BE13D1FE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papier-firmowy_Pneumat.dotx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Kamińska</dc:creator>
  <cp:lastModifiedBy>Mateusz Waligóra - Pneumat System Sp. z o.o.</cp:lastModifiedBy>
  <cp:revision>10</cp:revision>
  <cp:lastPrinted>2018-11-28T12:32:00Z</cp:lastPrinted>
  <dcterms:created xsi:type="dcterms:W3CDTF">2018-11-28T12:35:00Z</dcterms:created>
  <dcterms:modified xsi:type="dcterms:W3CDTF">2024-02-07T08:58:00Z</dcterms:modified>
</cp:coreProperties>
</file>